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12" w:rsidRPr="007006AD" w:rsidRDefault="00BE1161" w:rsidP="00700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ФГТ</w:t>
      </w:r>
      <w:bookmarkStart w:id="0" w:name="_GoBack"/>
      <w:bookmarkEnd w:id="0"/>
    </w:p>
    <w:p w:rsidR="00BD239B" w:rsidRPr="007006AD" w:rsidRDefault="00BD239B" w:rsidP="00700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AD">
        <w:rPr>
          <w:rFonts w:ascii="Times New Roman" w:hAnsi="Times New Roman" w:cs="Times New Roman"/>
          <w:b/>
          <w:sz w:val="28"/>
          <w:szCs w:val="28"/>
        </w:rPr>
        <w:t>Тема урока: Характерные интервалы</w:t>
      </w:r>
    </w:p>
    <w:p w:rsidR="00BD239B" w:rsidRPr="007006AD" w:rsidRDefault="00BD23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06AD">
        <w:rPr>
          <w:rFonts w:ascii="Times New Roman" w:hAnsi="Times New Roman" w:cs="Times New Roman"/>
          <w:sz w:val="28"/>
          <w:szCs w:val="28"/>
        </w:rPr>
        <w:t xml:space="preserve">Характерные интервалы – это интервалы, которые </w:t>
      </w:r>
      <w:r w:rsidRPr="007006AD">
        <w:rPr>
          <w:rFonts w:ascii="Times New Roman" w:hAnsi="Times New Roman" w:cs="Times New Roman"/>
          <w:sz w:val="28"/>
          <w:szCs w:val="28"/>
          <w:u w:val="single"/>
        </w:rPr>
        <w:t xml:space="preserve">характерны только для гармонических ладов. </w:t>
      </w:r>
    </w:p>
    <w:p w:rsidR="00BD239B" w:rsidRPr="007006AD" w:rsidRDefault="00D67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BC0EA8" wp14:editId="338B2843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43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64" y="21484"/>
                <wp:lineTo x="2156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6gc8MzYgl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39B" w:rsidRPr="007006AD">
        <w:rPr>
          <w:rFonts w:ascii="Times New Roman" w:hAnsi="Times New Roman" w:cs="Times New Roman"/>
          <w:sz w:val="28"/>
          <w:szCs w:val="28"/>
        </w:rPr>
        <w:t xml:space="preserve"> В связи с понижением </w:t>
      </w:r>
      <w:r w:rsidR="00BD239B" w:rsidRPr="007006A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239B" w:rsidRPr="007006AD">
        <w:rPr>
          <w:rFonts w:ascii="Times New Roman" w:hAnsi="Times New Roman" w:cs="Times New Roman"/>
          <w:sz w:val="28"/>
          <w:szCs w:val="28"/>
        </w:rPr>
        <w:t xml:space="preserve"> ступени, в Гармоническом мажоре образуются следующие интервалы:</w:t>
      </w:r>
    </w:p>
    <w:p w:rsidR="00BD239B" w:rsidRPr="007006AD" w:rsidRDefault="00BD239B">
      <w:pPr>
        <w:rPr>
          <w:rFonts w:ascii="Times New Roman" w:hAnsi="Times New Roman" w:cs="Times New Roman"/>
          <w:sz w:val="28"/>
          <w:szCs w:val="28"/>
        </w:rPr>
      </w:pPr>
    </w:p>
    <w:p w:rsidR="00BD239B" w:rsidRPr="007006AD" w:rsidRDefault="00D67474" w:rsidP="00BD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302923" wp14:editId="22A6E607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5940425" cy="3338830"/>
            <wp:effectExtent l="0" t="0" r="3175" b="0"/>
            <wp:wrapTight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13dNNuCH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39B" w:rsidRPr="007006AD">
        <w:rPr>
          <w:rFonts w:ascii="Times New Roman" w:hAnsi="Times New Roman" w:cs="Times New Roman"/>
          <w:sz w:val="28"/>
          <w:szCs w:val="28"/>
        </w:rPr>
        <w:t xml:space="preserve">В связи с повышением </w:t>
      </w:r>
      <w:r w:rsidR="00BD239B" w:rsidRPr="007006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D239B" w:rsidRPr="007006AD">
        <w:rPr>
          <w:rFonts w:ascii="Times New Roman" w:hAnsi="Times New Roman" w:cs="Times New Roman"/>
          <w:sz w:val="28"/>
          <w:szCs w:val="28"/>
        </w:rPr>
        <w:t xml:space="preserve"> ступени, в Гармоническом миноре образуются следующие характерные интервалы: </w:t>
      </w:r>
    </w:p>
    <w:p w:rsidR="00BD239B" w:rsidRPr="007006AD" w:rsidRDefault="00BD239B" w:rsidP="00BD239B">
      <w:pPr>
        <w:rPr>
          <w:rFonts w:ascii="Times New Roman" w:hAnsi="Times New Roman" w:cs="Times New Roman"/>
          <w:sz w:val="28"/>
          <w:szCs w:val="28"/>
        </w:rPr>
      </w:pPr>
    </w:p>
    <w:p w:rsidR="007006AD" w:rsidRPr="007006AD" w:rsidRDefault="00BD239B" w:rsidP="00BD239B">
      <w:pPr>
        <w:rPr>
          <w:rFonts w:ascii="Times New Roman" w:hAnsi="Times New Roman" w:cs="Times New Roman"/>
          <w:sz w:val="28"/>
          <w:szCs w:val="28"/>
        </w:rPr>
      </w:pPr>
      <w:r w:rsidRPr="007006AD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BD239B" w:rsidRPr="007006AD" w:rsidRDefault="00BD239B" w:rsidP="00BD239B">
      <w:pPr>
        <w:rPr>
          <w:rFonts w:ascii="Times New Roman" w:hAnsi="Times New Roman" w:cs="Times New Roman"/>
          <w:sz w:val="28"/>
          <w:szCs w:val="28"/>
        </w:rPr>
      </w:pPr>
      <w:r w:rsidRPr="007006AD">
        <w:rPr>
          <w:rFonts w:ascii="Times New Roman" w:hAnsi="Times New Roman" w:cs="Times New Roman"/>
          <w:sz w:val="28"/>
          <w:szCs w:val="28"/>
        </w:rPr>
        <w:t>1. Вы</w:t>
      </w:r>
      <w:r w:rsidR="007006AD" w:rsidRPr="007006AD">
        <w:rPr>
          <w:rFonts w:ascii="Times New Roman" w:hAnsi="Times New Roman" w:cs="Times New Roman"/>
          <w:sz w:val="28"/>
          <w:szCs w:val="28"/>
        </w:rPr>
        <w:t>учить тему.</w:t>
      </w:r>
    </w:p>
    <w:p w:rsidR="007006AD" w:rsidRPr="00D67474" w:rsidRDefault="007006AD" w:rsidP="00BD239B">
      <w:pPr>
        <w:rPr>
          <w:rFonts w:ascii="Times New Roman" w:hAnsi="Times New Roman" w:cs="Times New Roman"/>
          <w:sz w:val="28"/>
          <w:szCs w:val="28"/>
        </w:rPr>
      </w:pPr>
      <w:r w:rsidRPr="007006AD">
        <w:rPr>
          <w:rFonts w:ascii="Times New Roman" w:hAnsi="Times New Roman" w:cs="Times New Roman"/>
          <w:sz w:val="28"/>
          <w:szCs w:val="28"/>
        </w:rPr>
        <w:t>2. Пос</w:t>
      </w:r>
      <w:r w:rsidR="00D67474">
        <w:rPr>
          <w:rFonts w:ascii="Times New Roman" w:hAnsi="Times New Roman" w:cs="Times New Roman"/>
          <w:sz w:val="28"/>
          <w:szCs w:val="28"/>
        </w:rPr>
        <w:t xml:space="preserve">троить характерные интервалы в </w:t>
      </w:r>
      <w:r w:rsidR="00D6747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006AD">
        <w:rPr>
          <w:rFonts w:ascii="Times New Roman" w:hAnsi="Times New Roman" w:cs="Times New Roman"/>
          <w:sz w:val="28"/>
          <w:szCs w:val="28"/>
        </w:rPr>
        <w:t>-</w:t>
      </w:r>
      <w:r w:rsidRPr="007006AD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006A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7006AD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D67474">
        <w:rPr>
          <w:rFonts w:ascii="Times New Roman" w:hAnsi="Times New Roman" w:cs="Times New Roman"/>
          <w:sz w:val="28"/>
          <w:szCs w:val="28"/>
        </w:rPr>
        <w:t>.</w:t>
      </w:r>
    </w:p>
    <w:p w:rsidR="007006AD" w:rsidRPr="007006AD" w:rsidRDefault="007006AD" w:rsidP="00BD239B">
      <w:pPr>
        <w:rPr>
          <w:rFonts w:ascii="Times New Roman" w:hAnsi="Times New Roman" w:cs="Times New Roman"/>
          <w:sz w:val="28"/>
          <w:szCs w:val="28"/>
        </w:rPr>
      </w:pPr>
      <w:r w:rsidRPr="007006AD">
        <w:rPr>
          <w:rFonts w:ascii="Times New Roman" w:hAnsi="Times New Roman" w:cs="Times New Roman"/>
          <w:sz w:val="28"/>
          <w:szCs w:val="28"/>
        </w:rPr>
        <w:t>3. Играть и петь их.</w:t>
      </w:r>
    </w:p>
    <w:p w:rsidR="007006AD" w:rsidRPr="00D67474" w:rsidRDefault="007006AD" w:rsidP="00BD23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06AD">
        <w:rPr>
          <w:rFonts w:ascii="Times New Roman" w:hAnsi="Times New Roman" w:cs="Times New Roman"/>
          <w:sz w:val="28"/>
          <w:szCs w:val="28"/>
        </w:rPr>
        <w:lastRenderedPageBreak/>
        <w:t xml:space="preserve">4. Продолжаем учить </w:t>
      </w:r>
      <w:r w:rsidR="00D67474">
        <w:rPr>
          <w:rFonts w:ascii="Times New Roman" w:hAnsi="Times New Roman" w:cs="Times New Roman"/>
          <w:sz w:val="28"/>
          <w:szCs w:val="28"/>
        </w:rPr>
        <w:t xml:space="preserve">экзаменационные номера </w:t>
      </w:r>
      <w:r w:rsidR="00D674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7474" w:rsidRPr="00D67474">
        <w:rPr>
          <w:rFonts w:ascii="Times New Roman" w:hAnsi="Times New Roman" w:cs="Times New Roman"/>
          <w:sz w:val="28"/>
          <w:szCs w:val="28"/>
        </w:rPr>
        <w:t xml:space="preserve"> </w:t>
      </w:r>
      <w:r w:rsidR="00D67474">
        <w:rPr>
          <w:rFonts w:ascii="Times New Roman" w:hAnsi="Times New Roman" w:cs="Times New Roman"/>
          <w:sz w:val="28"/>
          <w:szCs w:val="28"/>
        </w:rPr>
        <w:t xml:space="preserve">ч № 527. </w:t>
      </w:r>
      <w:r w:rsidR="00D67474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D67474">
        <w:rPr>
          <w:rFonts w:ascii="Times New Roman" w:hAnsi="Times New Roman" w:cs="Times New Roman"/>
          <w:sz w:val="28"/>
          <w:szCs w:val="28"/>
        </w:rPr>
        <w:t>ч № 50.</w:t>
      </w:r>
    </w:p>
    <w:p w:rsidR="007006AD" w:rsidRPr="007006AD" w:rsidRDefault="007006AD" w:rsidP="00BD239B">
      <w:pPr>
        <w:rPr>
          <w:rFonts w:ascii="Times New Roman" w:hAnsi="Times New Roman" w:cs="Times New Roman"/>
          <w:sz w:val="28"/>
          <w:szCs w:val="28"/>
        </w:rPr>
      </w:pPr>
      <w:r w:rsidRPr="007006AD">
        <w:rPr>
          <w:rFonts w:ascii="Times New Roman" w:hAnsi="Times New Roman" w:cs="Times New Roman"/>
          <w:sz w:val="28"/>
          <w:szCs w:val="28"/>
        </w:rPr>
        <w:t>5. Учить Билет № 2.</w:t>
      </w:r>
    </w:p>
    <w:p w:rsidR="007006AD" w:rsidRPr="007006AD" w:rsidRDefault="007006AD" w:rsidP="00BD239B">
      <w:r>
        <w:rPr>
          <w:noProof/>
          <w:lang w:eastAsia="ru-RU"/>
        </w:rPr>
        <w:drawing>
          <wp:inline distT="0" distB="0" distL="0" distR="0">
            <wp:extent cx="5543550" cy="4905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 класс (билет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CE1" w:rsidRDefault="00481CE1" w:rsidP="00481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присылайте на адрес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podgornova.gv@mail.ru</w:t>
      </w:r>
    </w:p>
    <w:p w:rsidR="007006AD" w:rsidRPr="00BD239B" w:rsidRDefault="007006AD" w:rsidP="00BD239B"/>
    <w:sectPr w:rsidR="007006AD" w:rsidRPr="00BD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A"/>
    <w:rsid w:val="001A4D8A"/>
    <w:rsid w:val="00481CE1"/>
    <w:rsid w:val="007006AD"/>
    <w:rsid w:val="00BD239B"/>
    <w:rsid w:val="00BE1161"/>
    <w:rsid w:val="00D67474"/>
    <w:rsid w:val="00D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69C3-5DA3-401A-80EB-D9196A7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2021-10-04T06:04:00Z</dcterms:created>
  <dcterms:modified xsi:type="dcterms:W3CDTF">2021-10-04T06:48:00Z</dcterms:modified>
</cp:coreProperties>
</file>