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E6" w:rsidRDefault="005062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5062E6" w:rsidRDefault="005062E6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4 класса ФГТ с 4.10-8.10 2021 года</w:t>
      </w:r>
    </w:p>
    <w:p w:rsidR="005062E6" w:rsidRDefault="005062E6">
      <w:pPr>
        <w:rPr>
          <w:sz w:val="28"/>
          <w:szCs w:val="28"/>
        </w:rPr>
      </w:pPr>
      <w:r>
        <w:rPr>
          <w:sz w:val="28"/>
          <w:szCs w:val="28"/>
        </w:rPr>
        <w:t>Тема: «Средства музыкальной выразительности»</w:t>
      </w:r>
    </w:p>
    <w:p w:rsidR="005062E6" w:rsidRDefault="005062E6">
      <w:pPr>
        <w:rPr>
          <w:sz w:val="28"/>
          <w:szCs w:val="28"/>
        </w:rPr>
      </w:pPr>
      <w:r>
        <w:rPr>
          <w:sz w:val="28"/>
          <w:szCs w:val="28"/>
        </w:rPr>
        <w:t xml:space="preserve">Занятие 2,3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«Музыка, ее формы и жанры», первый год обучения, страницы 11-20.</w:t>
      </w:r>
    </w:p>
    <w:p w:rsidR="005062E6" w:rsidRDefault="005062E6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5062E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062E6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приобрести в магазине «Фолиант»</w:t>
      </w:r>
    </w:p>
    <w:p w:rsidR="005062E6" w:rsidRDefault="005062E6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5062E6" w:rsidRDefault="005062E6">
      <w:pPr>
        <w:rPr>
          <w:sz w:val="28"/>
          <w:szCs w:val="28"/>
        </w:rPr>
      </w:pPr>
      <w:r>
        <w:rPr>
          <w:sz w:val="28"/>
          <w:szCs w:val="28"/>
        </w:rPr>
        <w:t>- прочитайте тему</w:t>
      </w:r>
    </w:p>
    <w:p w:rsidR="005062E6" w:rsidRDefault="005062E6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вопросы в конце занятия 2,3</w:t>
      </w:r>
    </w:p>
    <w:p w:rsidR="005062E6" w:rsidRPr="005062E6" w:rsidRDefault="005062E6">
      <w:pPr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присылайте на мой почтовый адрес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5062E6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5062E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5062E6" w:rsidRPr="005062E6" w:rsidSect="004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2E6"/>
    <w:rsid w:val="00413CE6"/>
    <w:rsid w:val="0050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2021-09-30T04:56:00Z</dcterms:created>
  <dcterms:modified xsi:type="dcterms:W3CDTF">2021-09-30T05:03:00Z</dcterms:modified>
</cp:coreProperties>
</file>